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1EE5" w14:textId="17439704" w:rsidR="00DF4403" w:rsidRPr="00DF4403" w:rsidRDefault="00035250" w:rsidP="00AD6354">
      <w:pPr>
        <w:pStyle w:val="TM1"/>
        <w:spacing w:before="3360" w:after="0"/>
        <w:sectPr w:rsidR="00DF4403" w:rsidRPr="00DF4403" w:rsidSect="006F33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TOC \h \z \t "Titre de l'activité;1" </w:instrText>
      </w:r>
      <w:r>
        <w:fldChar w:fldCharType="end"/>
      </w:r>
    </w:p>
    <w:p w14:paraId="66886980" w14:textId="4C2B6764" w:rsidR="00035250" w:rsidRPr="00035250" w:rsidRDefault="001D21C6" w:rsidP="00035250">
      <w:pPr>
        <w:pStyle w:val="Titredelactivit"/>
      </w:pPr>
      <w:bookmarkStart w:id="0" w:name="_Toc36734900"/>
      <w:r w:rsidRPr="001D21C6">
        <w:lastRenderedPageBreak/>
        <w:t>Une description de toi</w:t>
      </w:r>
      <w:bookmarkEnd w:id="0"/>
    </w:p>
    <w:p w14:paraId="1A444E63" w14:textId="77777777" w:rsidR="00726125" w:rsidRPr="00B14054" w:rsidRDefault="00726125" w:rsidP="00145AE5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6AD8ED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Prends une photo de toi à l’aide du téléphone de quelqu’un qui habite avec toi, ou bien prends ta photo scolaire de cette année ou celle de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la maternelle.  </w:t>
      </w:r>
    </w:p>
    <w:p w14:paraId="2810C05C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Décris ce que tu vois.  </w:t>
      </w:r>
    </w:p>
    <w:p w14:paraId="25B04F1B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Tu peux écrire sur une feuille ou à l’ordinateur.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 </w:t>
      </w:r>
    </w:p>
    <w:p w14:paraId="77D795CC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cheveux?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249AAEE5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yeux?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5D343D5D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est ton sourire?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822FF2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Quels vêtements portes-tu?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1A2C03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As-tu l’air de bonne humeur?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03C33029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photo de toi </w:t>
      </w:r>
    </w:p>
    <w:p w14:paraId="721B43DF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feuille et un crayon, ou un ordinateur 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006D0B6C">
        <w:tc>
          <w:tcPr>
            <w:tcW w:w="9782" w:type="dxa"/>
            <w:shd w:val="clear" w:color="auto" w:fill="DDECEE" w:themeFill="accent5" w:themeFillTint="33"/>
          </w:tcPr>
          <w:p w14:paraId="52F35AA5" w14:textId="77777777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52FCC91D" w14:textId="77777777" w:rsidR="006F3382" w:rsidRPr="00035250" w:rsidRDefault="006F3382" w:rsidP="00035250">
            <w:pPr>
              <w:pStyle w:val="Tableauconsignesetmatriel-description"/>
            </w:pPr>
            <w:r w:rsidRPr="00035250">
              <w:t>Votre enfant s’exercera à :  </w:t>
            </w:r>
          </w:p>
          <w:p w14:paraId="52F8CEF6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Développer son sens de l’observation; </w:t>
            </w:r>
          </w:p>
          <w:p w14:paraId="2E28A855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des phrases complètes à l’aide de mots connus. </w:t>
            </w:r>
          </w:p>
          <w:p w14:paraId="5973993D" w14:textId="77777777" w:rsidR="006F3382" w:rsidRPr="00374248" w:rsidRDefault="006F3382" w:rsidP="00035250">
            <w:pPr>
              <w:pStyle w:val="Tableauconsignesetmatriel-description"/>
            </w:pPr>
            <w:r w:rsidRPr="00374248">
              <w:t>Vous pourriez : </w:t>
            </w:r>
          </w:p>
          <w:p w14:paraId="733F1899" w14:textId="0D18DBEE" w:rsidR="006F3382" w:rsidRPr="006F3382" w:rsidRDefault="006D0B6C" w:rsidP="00627690">
            <w:pPr>
              <w:pStyle w:val="TableauParagraphedeliste"/>
              <w:numPr>
                <w:ilvl w:val="0"/>
                <w:numId w:val="13"/>
              </w:numPr>
            </w:pPr>
            <w:r w:rsidRPr="006D0B6C">
              <w:t xml:space="preserve">Aider votre enfant à composer des phrases complètes. </w:t>
            </w:r>
          </w:p>
        </w:tc>
      </w:tr>
    </w:tbl>
    <w:p w14:paraId="4380FEF7" w14:textId="0DB9E1A0" w:rsidR="00FD100F" w:rsidRDefault="00FD100F" w:rsidP="00035250">
      <w:pPr>
        <w:pStyle w:val="Crdit"/>
        <w:sectPr w:rsidR="00FD100F" w:rsidSect="006F3382">
          <w:headerReference w:type="default" r:id="rId17"/>
          <w:footerReference w:type="default" r:id="rId1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23146B1" w14:textId="380B6EDB" w:rsidR="00196722" w:rsidRPr="000135E2" w:rsidRDefault="00821845" w:rsidP="00035250">
      <w:pPr>
        <w:pStyle w:val="Titredelactivit"/>
        <w:rPr>
          <w:lang w:val="en-CA"/>
        </w:rPr>
      </w:pPr>
      <w:bookmarkStart w:id="1" w:name="_Toc36734901"/>
      <w:r w:rsidRPr="000135E2">
        <w:rPr>
          <w:lang w:val="en-CA"/>
        </w:rPr>
        <w:lastRenderedPageBreak/>
        <w:t>Reading in English</w:t>
      </w:r>
      <w:bookmarkEnd w:id="1"/>
    </w:p>
    <w:p w14:paraId="6771D9D4" w14:textId="77777777" w:rsidR="00196722" w:rsidRPr="000135E2" w:rsidRDefault="00196722" w:rsidP="00145AE5">
      <w:pPr>
        <w:pStyle w:val="Consignesetmatriel-titres"/>
        <w:rPr>
          <w:lang w:val="en-CA"/>
        </w:rPr>
      </w:pPr>
      <w:proofErr w:type="spellStart"/>
      <w:r w:rsidRPr="000135E2">
        <w:rPr>
          <w:lang w:val="en-CA"/>
        </w:rPr>
        <w:t>Consigne</w:t>
      </w:r>
      <w:proofErr w:type="spellEnd"/>
      <w:r w:rsidRPr="000135E2">
        <w:rPr>
          <w:lang w:val="en-CA"/>
        </w:rPr>
        <w:t xml:space="preserve"> à </w:t>
      </w:r>
      <w:proofErr w:type="spellStart"/>
      <w:r w:rsidRPr="000135E2">
        <w:rPr>
          <w:lang w:val="en-CA"/>
        </w:rPr>
        <w:t>l’élève</w:t>
      </w:r>
      <w:proofErr w:type="spellEnd"/>
    </w:p>
    <w:p w14:paraId="6F6A6B15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Réfléchis sur ta participation (ex. : </w:t>
      </w:r>
      <w:r w:rsidRPr="00E76A5F">
        <w:rPr>
          <w:i/>
        </w:rPr>
        <w:t xml:space="preserve">Est-ce que tu as écouté attentivement </w:t>
      </w:r>
      <w:proofErr w:type="gramStart"/>
      <w:r w:rsidRPr="00E76A5F">
        <w:rPr>
          <w:i/>
        </w:rPr>
        <w:t>l’histoire?</w:t>
      </w:r>
      <w:proofErr w:type="gramEnd"/>
      <w:r w:rsidRPr="00E76A5F">
        <w:rPr>
          <w:i/>
        </w:rPr>
        <w:t xml:space="preserve"> Est-ce que tu as appris un nouveau </w:t>
      </w:r>
      <w:proofErr w:type="gramStart"/>
      <w:r w:rsidRPr="00E76A5F">
        <w:rPr>
          <w:i/>
        </w:rPr>
        <w:t>mot?</w:t>
      </w:r>
      <w:proofErr w:type="gramEnd"/>
      <w:r w:rsidRPr="00E76A5F">
        <w:rPr>
          <w:i/>
        </w:rPr>
        <w:t xml:space="preserve"> </w:t>
      </w:r>
      <w:proofErr w:type="gramStart"/>
      <w:r w:rsidRPr="00E76A5F">
        <w:rPr>
          <w:i/>
        </w:rPr>
        <w:t>Lequel?</w:t>
      </w:r>
      <w:proofErr w:type="gramEnd"/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19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>, by Caryl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37161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0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37161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1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37161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2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00035250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proofErr w:type="gramStart"/>
            <w:r>
              <w:t>écouter</w:t>
            </w:r>
            <w:proofErr w:type="gramEnd"/>
            <w:r>
              <w:t xml:space="preserve">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proofErr w:type="gramStart"/>
            <w:r>
              <w:t>répéter</w:t>
            </w:r>
            <w:proofErr w:type="gramEnd"/>
            <w:r>
              <w:t xml:space="preserve">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proofErr w:type="gramStart"/>
            <w:r>
              <w:t>pratiquer</w:t>
            </w:r>
            <w:proofErr w:type="gramEnd"/>
            <w:r>
              <w:t xml:space="preserve">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proofErr w:type="gramStart"/>
            <w:r>
              <w:lastRenderedPageBreak/>
              <w:t>nommer</w:t>
            </w:r>
            <w:proofErr w:type="gramEnd"/>
            <w:r>
              <w:t xml:space="preserve">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proofErr w:type="gramStart"/>
            <w:r>
              <w:t>identifier</w:t>
            </w:r>
            <w:proofErr w:type="gramEnd"/>
            <w:r>
              <w:t xml:space="preserve">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proofErr w:type="gramStart"/>
            <w:r>
              <w:t>redire</w:t>
            </w:r>
            <w:proofErr w:type="gramEnd"/>
            <w:r>
              <w:t xml:space="preserve">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rendre</w:t>
            </w:r>
            <w:proofErr w:type="gramEnd"/>
            <w:r w:rsidRPr="00865921">
              <w:t>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relire</w:t>
            </w:r>
            <w:proofErr w:type="gramEnd"/>
            <w:r w:rsidRPr="00865921">
              <w:t>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nommer les personnages ou les objets, à identifier les événements-clés et à les mettre en ordre; </w:t>
            </w:r>
          </w:p>
          <w:p w14:paraId="3397F10E" w14:textId="11F356F8" w:rsidR="00196722" w:rsidRPr="006F3382" w:rsidRDefault="00865921" w:rsidP="00865921">
            <w:pPr>
              <w:pStyle w:val="Paragraphedeliste"/>
            </w:pPr>
            <w:r w:rsidRPr="00865921">
              <w:t>Le faire réfléchir sur sa participation (ex. : </w:t>
            </w:r>
            <w:r w:rsidRPr="00865921">
              <w:rPr>
                <w:i/>
              </w:rPr>
              <w:t>Est</w:t>
            </w:r>
            <w:r w:rsidR="000135E2">
              <w:rPr>
                <w:i/>
              </w:rPr>
              <w:t>-</w:t>
            </w:r>
            <w:r w:rsidRPr="00865921">
              <w:rPr>
                <w:i/>
              </w:rPr>
              <w:t>ce que tu as écouté attentivement l’histoire? Est-ce que tu as appris un nouveau mot? Lequel?</w:t>
            </w:r>
            <w:r w:rsidRPr="00865921">
              <w:t>).</w:t>
            </w:r>
          </w:p>
        </w:tc>
      </w:tr>
    </w:tbl>
    <w:p w14:paraId="7BB215EB" w14:textId="77777777" w:rsidR="00FD100F" w:rsidRDefault="00FD100F"/>
    <w:p w14:paraId="666979A1" w14:textId="77777777" w:rsidR="00FD100F" w:rsidRDefault="00FD100F"/>
    <w:p w14:paraId="04B7A4F3" w14:textId="77777777" w:rsidR="00FD100F" w:rsidRDefault="00FD100F">
      <w:pPr>
        <w:sectPr w:rsidR="00FD100F" w:rsidSect="006F3382">
          <w:headerReference w:type="default" r:id="rId2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0790F9" w14:textId="421EF9E8" w:rsidR="00FD100F" w:rsidRDefault="00852486" w:rsidP="00FD100F">
      <w:pPr>
        <w:pStyle w:val="Titredelactivit"/>
        <w:rPr>
          <w:lang w:val="fr-CA"/>
        </w:rPr>
      </w:pPr>
      <w:bookmarkStart w:id="2" w:name="_Toc36734902"/>
      <w:r w:rsidRPr="00852486">
        <w:rPr>
          <w:lang w:val="fr-CA"/>
        </w:rPr>
        <w:lastRenderedPageBreak/>
        <w:t>Bingo mathématique!</w:t>
      </w:r>
      <w:bookmarkEnd w:id="2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 xml:space="preserve">Sur ta carte de bingo, place les nombres de 1 à 20 dans le </w:t>
      </w:r>
      <w:proofErr w:type="gramStart"/>
      <w:r w:rsidRPr="006905AA">
        <w:t>désordre</w:t>
      </w:r>
      <w:r w:rsidR="00BE7BC1">
        <w:t>;</w:t>
      </w:r>
      <w:proofErr w:type="gramEnd"/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 xml:space="preserve">Lorsque l’adulte te lira une expression mathématique comme « 3 + 8 », trouve la réponse et colorie la case sur laquelle elle </w:t>
      </w:r>
      <w:proofErr w:type="gramStart"/>
      <w:r w:rsidRPr="006905AA">
        <w:t>apparaît</w:t>
      </w:r>
      <w:r w:rsidR="00BE7BC1">
        <w:t>;</w:t>
      </w:r>
      <w:proofErr w:type="gramEnd"/>
    </w:p>
    <w:p w14:paraId="7721D04D" w14:textId="77777777" w:rsidR="006905AA" w:rsidRDefault="006905AA" w:rsidP="00627690">
      <w:pPr>
        <w:pStyle w:val="Consignesetmatriel-description"/>
        <w:numPr>
          <w:ilvl w:val="0"/>
          <w:numId w:val="6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4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64951975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0A1D299E" w14:textId="62924A5E" w:rsidR="00FD100F" w:rsidRPr="006F3382" w:rsidRDefault="00722807" w:rsidP="00722807">
            <w:pPr>
              <w:pStyle w:val="Paragraphedeliste"/>
            </w:pPr>
            <w:r w:rsidRPr="00722807">
              <w:t>Permettre à votre enfant d’utiliser des tables d’addition ou de soustraction.</w:t>
            </w:r>
            <w:r w:rsidRPr="00722807">
              <w:rPr>
                <w:rFonts w:cs="Arial"/>
              </w:rPr>
              <w:t> </w:t>
            </w:r>
          </w:p>
        </w:tc>
      </w:tr>
    </w:tbl>
    <w:p w14:paraId="245297FF" w14:textId="77777777" w:rsidR="0024129B" w:rsidRPr="00035250" w:rsidRDefault="0024129B" w:rsidP="0024129B">
      <w:pPr>
        <w:pStyle w:val="Titredelactivit"/>
      </w:pPr>
      <w:bookmarkStart w:id="3" w:name="_Toc36734903"/>
      <w:r w:rsidRPr="00035250">
        <w:lastRenderedPageBreak/>
        <w:t xml:space="preserve">Annexe – </w:t>
      </w:r>
      <w:r>
        <w:t>Carte de bingo</w:t>
      </w:r>
      <w:bookmarkEnd w:id="3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0062090C">
        <w:trPr>
          <w:trHeight w:val="85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6D03FB5" w14:textId="6E9FEF91" w:rsidR="0024129B" w:rsidRPr="00035250" w:rsidRDefault="0024129B" w:rsidP="005529EE">
      <w:pPr>
        <w:pStyle w:val="Titredelactivit"/>
      </w:pPr>
      <w:bookmarkStart w:id="4" w:name="_Toc36734904"/>
      <w:r w:rsidRPr="00035250">
        <w:lastRenderedPageBreak/>
        <w:t xml:space="preserve">Annexe – </w:t>
      </w:r>
      <w:r>
        <w:t>Les additions</w:t>
      </w:r>
      <w:bookmarkEnd w:id="4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49CF8FE8" w14:textId="626258ED" w:rsidR="0024129B" w:rsidRPr="00035250" w:rsidRDefault="0024129B" w:rsidP="0024129B">
      <w:pPr>
        <w:pStyle w:val="Titredelactivit"/>
      </w:pPr>
      <w:bookmarkStart w:id="5" w:name="_Toc36734905"/>
      <w:r w:rsidRPr="00035250">
        <w:lastRenderedPageBreak/>
        <w:t xml:space="preserve">Annexe – </w:t>
      </w:r>
      <w:r>
        <w:t>Les soustractions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B106C4" w14:textId="77777777" w:rsidR="00562C9F" w:rsidRDefault="00562C9F" w:rsidP="00FD100F">
      <w:pPr>
        <w:pStyle w:val="Titredelactivit"/>
        <w:rPr>
          <w:lang w:val="fr-CA"/>
        </w:rPr>
        <w:sectPr w:rsidR="00562C9F" w:rsidSect="006F3382">
          <w:headerReference w:type="default" r:id="rId2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bookmarkStart w:id="6" w:name="_Toc36734906"/>
    </w:p>
    <w:p w14:paraId="13553449" w14:textId="14058AF8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lastRenderedPageBreak/>
        <w:t>Les effets de l’exercice physique</w:t>
      </w:r>
      <w:bookmarkEnd w:id="6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43EF2319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 xml:space="preserve">Regarde la </w:t>
      </w:r>
      <w:hyperlink r:id="rId25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689C5564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6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1D41ECA1" w14:textId="0759B44E" w:rsidR="00FD100F" w:rsidRPr="006F3382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2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7" w:name="_Toc36734907"/>
      <w:r w:rsidRPr="007D244F">
        <w:rPr>
          <w:lang w:val="fr-CA"/>
        </w:rPr>
        <w:lastRenderedPageBreak/>
        <w:t>Passe à l’action</w:t>
      </w:r>
      <w:bookmarkEnd w:id="7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6"/>
        </w:numPr>
      </w:pPr>
      <w:r>
        <w:t xml:space="preserve">Expérimente une </w:t>
      </w:r>
      <w:hyperlink r:id="rId27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6"/>
        </w:numPr>
      </w:pPr>
      <w:r w:rsidRPr="00627690">
        <w:t xml:space="preserve">Quelles sont tes réactions </w:t>
      </w:r>
      <w:proofErr w:type="gramStart"/>
      <w:r w:rsidRPr="00627690">
        <w:t>corporelles?</w:t>
      </w:r>
      <w:proofErr w:type="gramEnd"/>
      <w:r w:rsidRPr="00627690">
        <w:t xml:space="preserve">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As-tu </w:t>
      </w:r>
      <w:proofErr w:type="gramStart"/>
      <w:r w:rsidRPr="00627690">
        <w:t>chaud?</w:t>
      </w:r>
      <w:proofErr w:type="gramEnd"/>
      <w:r w:rsidRPr="00627690">
        <w:t xml:space="preserve">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Sens-tu que tu </w:t>
      </w:r>
      <w:proofErr w:type="gramStart"/>
      <w:r w:rsidRPr="00627690">
        <w:t>transpires?</w:t>
      </w:r>
      <w:proofErr w:type="gramEnd"/>
      <w:r w:rsidRPr="00627690">
        <w:t xml:space="preserve">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Ton cœur </w:t>
      </w:r>
      <w:proofErr w:type="spellStart"/>
      <w:r w:rsidRPr="00627690">
        <w:t>bat-il</w:t>
      </w:r>
      <w:proofErr w:type="spellEnd"/>
      <w:r w:rsidRPr="00627690">
        <w:t xml:space="preserve"> </w:t>
      </w:r>
      <w:proofErr w:type="gramStart"/>
      <w:r w:rsidRPr="00627690">
        <w:t>vite?</w:t>
      </w:r>
      <w:proofErr w:type="gramEnd"/>
      <w:r w:rsidRPr="00627690">
        <w:t xml:space="preserve">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Quoi </w:t>
      </w:r>
      <w:proofErr w:type="gramStart"/>
      <w:r w:rsidRPr="00627690">
        <w:t>d’autre?</w:t>
      </w:r>
      <w:proofErr w:type="gramEnd"/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6"/>
        </w:numPr>
      </w:pPr>
      <w:r w:rsidRPr="00627690">
        <w:t xml:space="preserve">Lien vers la </w:t>
      </w:r>
      <w:hyperlink r:id="rId28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1759C236" w14:textId="4B15EFCE" w:rsidR="00FD100F" w:rsidRPr="006F3382" w:rsidRDefault="00EF1045" w:rsidP="00EF1045">
            <w:pPr>
              <w:pStyle w:val="Paragraphedeliste"/>
            </w:pPr>
            <w:r w:rsidRPr="00EF1045">
              <w:t>Faire l’activité avec lui, ou alterner l’accompagnement et l’autonomie, selon l’activité. </w:t>
            </w:r>
          </w:p>
        </w:tc>
      </w:tr>
    </w:tbl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8" w:name="_Toc36734908"/>
      <w:r>
        <w:rPr>
          <w:lang w:val="fr-CA"/>
        </w:rPr>
        <w:lastRenderedPageBreak/>
        <w:t>26 lettres à danser</w:t>
      </w:r>
      <w:bookmarkEnd w:id="8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77A3348E" w14:textId="0D5352D9" w:rsidR="00FD100F" w:rsidRPr="00DA75A5" w:rsidRDefault="00265C59" w:rsidP="00DA75A5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002E56A7">
              <w:rPr>
                <w:rStyle w:val="eop"/>
                <w:rFonts w:cs="Arial"/>
              </w:rPr>
              <w:t> </w:t>
            </w:r>
          </w:p>
        </w:tc>
      </w:tr>
    </w:tbl>
    <w:p w14:paraId="51262DE8" w14:textId="77777777" w:rsidR="00D64061" w:rsidRDefault="00D64061">
      <w:pPr>
        <w:sectPr w:rsidR="00D64061" w:rsidSect="006F3382">
          <w:headerReference w:type="default" r:id="rId2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lastRenderedPageBreak/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30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</w:t>
      </w:r>
      <w:proofErr w:type="gramStart"/>
      <w:r w:rsidRPr="00A53CB2">
        <w:rPr>
          <w:rFonts w:cs="Arial"/>
          <w:lang w:eastAsia="fr-CA"/>
        </w:rPr>
        <w:t>bouger!</w:t>
      </w:r>
      <w:proofErr w:type="gramEnd"/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 xml:space="preserve">D’écrire avec ton </w:t>
      </w:r>
      <w:proofErr w:type="gramStart"/>
      <w:r w:rsidRPr="00BB1949">
        <w:rPr>
          <w:rFonts w:cs="Arial"/>
          <w:lang w:eastAsia="fr-CA"/>
        </w:rPr>
        <w:t>corps</w:t>
      </w:r>
      <w:r w:rsidR="006945D1">
        <w:rPr>
          <w:rFonts w:cs="Arial"/>
          <w:lang w:eastAsia="fr-CA"/>
        </w:rPr>
        <w:t>;</w:t>
      </w:r>
      <w:proofErr w:type="gramEnd"/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 xml:space="preserve">Utilise des formes </w:t>
      </w:r>
      <w:proofErr w:type="gramStart"/>
      <w:r w:rsidRPr="00A53CB2">
        <w:rPr>
          <w:rFonts w:cs="Arial"/>
          <w:lang w:eastAsia="fr-CA"/>
        </w:rPr>
        <w:t>différentes</w:t>
      </w:r>
      <w:r w:rsidR="006945D1">
        <w:rPr>
          <w:rFonts w:cs="Arial"/>
          <w:lang w:eastAsia="fr-CA"/>
        </w:rPr>
        <w:t>;</w:t>
      </w:r>
      <w:proofErr w:type="gramEnd"/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</w:t>
      </w:r>
      <w:proofErr w:type="gramStart"/>
      <w:r w:rsidRPr="00A53CB2">
        <w:rPr>
          <w:rFonts w:cs="Arial"/>
          <w:lang w:eastAsia="fr-CA"/>
        </w:rPr>
        <w:t>)</w:t>
      </w:r>
      <w:r w:rsidR="006945D1">
        <w:rPr>
          <w:rFonts w:cs="Arial"/>
          <w:lang w:eastAsia="fr-CA"/>
        </w:rPr>
        <w:t>;</w:t>
      </w:r>
      <w:proofErr w:type="gramEnd"/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9" w:name="_Toc36734912"/>
      <w:r>
        <w:rPr>
          <w:lang w:val="fr-CA"/>
        </w:rPr>
        <w:lastRenderedPageBreak/>
        <w:t>Les droits et responsabilités de chacun dans une famille</w:t>
      </w:r>
      <w:bookmarkEnd w:id="9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742A3FF0" w14:textId="4494E84C" w:rsidR="00DB088D" w:rsidRPr="006F3382" w:rsidRDefault="00C2616B" w:rsidP="00FD5821">
            <w:pPr>
              <w:pStyle w:val="Paragraphedeliste"/>
            </w:pPr>
            <w:r w:rsidRPr="00FD5821">
              <w:t>U</w:t>
            </w:r>
            <w:r w:rsidR="009150B9" w:rsidRPr="00FD5821">
              <w:t>tiliser un bâton de la parole.</w:t>
            </w:r>
          </w:p>
        </w:tc>
      </w:tr>
    </w:tbl>
    <w:p w14:paraId="5C7D7071" w14:textId="77777777" w:rsidR="003C4F56" w:rsidRPr="00533AAB" w:rsidRDefault="003C4F56" w:rsidP="00627690">
      <w:pPr>
        <w:rPr>
          <w:lang w:val="fr-CA"/>
        </w:rPr>
      </w:pPr>
    </w:p>
    <w:sectPr w:rsidR="003C4F56" w:rsidRPr="00533AAB" w:rsidSect="006F3382">
      <w:headerReference w:type="default" r:id="rId31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AC37" w14:textId="77777777" w:rsidR="0037161C" w:rsidRDefault="0037161C" w:rsidP="005E3AF4">
      <w:r>
        <w:separator/>
      </w:r>
    </w:p>
  </w:endnote>
  <w:endnote w:type="continuationSeparator" w:id="0">
    <w:p w14:paraId="37811262" w14:textId="77777777" w:rsidR="0037161C" w:rsidRDefault="0037161C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8E75F4" w:rsidRDefault="008E75F4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8E75F4" w:rsidRDefault="008E7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C6EC" w14:textId="77777777" w:rsidR="00705F37" w:rsidRDefault="00705F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6057" w14:textId="77777777" w:rsidR="00705F37" w:rsidRDefault="00705F3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597E1F6B" w:rsidR="008E75F4" w:rsidRPr="00F80F0A" w:rsidRDefault="008E75F4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3A0EE6">
          <w:rPr>
            <w:rStyle w:val="Numrodepage"/>
            <w:noProof/>
            <w:color w:val="BFBFBF" w:themeColor="background1" w:themeShade="BF"/>
            <w:szCs w:val="30"/>
          </w:rPr>
          <w:t>21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8E75F4" w:rsidRPr="00F80F0A" w:rsidRDefault="008E75F4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CD9EC" w14:textId="77777777" w:rsidR="0037161C" w:rsidRDefault="0037161C" w:rsidP="005E3AF4">
      <w:r>
        <w:separator/>
      </w:r>
    </w:p>
  </w:footnote>
  <w:footnote w:type="continuationSeparator" w:id="0">
    <w:p w14:paraId="5C1296A0" w14:textId="77777777" w:rsidR="0037161C" w:rsidRDefault="0037161C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6041" w14:textId="77777777" w:rsidR="00705F37" w:rsidRDefault="00705F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1565" w14:textId="1FBD1D31" w:rsidR="008E75F4" w:rsidRPr="00684325" w:rsidRDefault="008E75F4" w:rsidP="00684325">
    <w:pPr>
      <w:pStyle w:val="Semaine"/>
      <w:rPr>
        <w:rFonts w:ascii="Arial" w:hAnsi="Arial"/>
      </w:rPr>
    </w:pPr>
  </w:p>
  <w:p w14:paraId="42528B79" w14:textId="190800FD" w:rsidR="008E75F4" w:rsidRPr="00DA3FAE" w:rsidRDefault="008E75F4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2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77777777" w:rsidR="008E75F4" w:rsidRPr="00684325" w:rsidRDefault="008E75F4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>Semaine du 6 avril 2020</w:t>
    </w:r>
  </w:p>
  <w:p w14:paraId="472DF501" w14:textId="77777777" w:rsidR="008E75F4" w:rsidRPr="005E3AF4" w:rsidRDefault="008E75F4" w:rsidP="005E3A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D4D62" w14:textId="77777777" w:rsidR="00705F37" w:rsidRDefault="00705F3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9BBE" w14:textId="351597F3" w:rsidR="008E75F4" w:rsidRPr="005E3AF4" w:rsidRDefault="008E75F4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D462" w14:textId="18731321" w:rsidR="008E75F4" w:rsidRPr="005E3AF4" w:rsidRDefault="008E75F4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A6D4A" w14:textId="11B1A844" w:rsidR="008E75F4" w:rsidRPr="005E3AF4" w:rsidRDefault="008E75F4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CBB2" w14:textId="6790F2EC" w:rsidR="008E75F4" w:rsidRPr="005E3AF4" w:rsidRDefault="008E75F4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F191" w14:textId="3EC426BE" w:rsidR="008E75F4" w:rsidRPr="005E3AF4" w:rsidRDefault="008E75F4" w:rsidP="00035250">
    <w:pPr>
      <w:pStyle w:val="Nomdelamatireetniveau"/>
      <w:spacing w:before="480" w:after="720"/>
    </w:pPr>
    <w:r>
      <w:t xml:space="preserve">Arts - danse </w:t>
    </w:r>
    <w:r w:rsidRPr="007C3A69">
      <w:t xml:space="preserve">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B1A56" w14:textId="060F2D28" w:rsidR="008E75F4" w:rsidRPr="005E3AF4" w:rsidRDefault="008E75F4" w:rsidP="00035250">
    <w:pPr>
      <w:pStyle w:val="Nomdelamatireetniveau"/>
      <w:spacing w:before="480" w:after="720"/>
    </w:pPr>
    <w:bookmarkStart w:id="10" w:name="_GoBack"/>
    <w:bookmarkEnd w:id="10"/>
    <w:r>
      <w:t>Éthique et culture religieuse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8878BC"/>
    <w:multiLevelType w:val="hybridMultilevel"/>
    <w:tmpl w:val="25FED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9"/>
  </w:num>
  <w:num w:numId="5">
    <w:abstractNumId w:val="20"/>
  </w:num>
  <w:num w:numId="6">
    <w:abstractNumId w:val="17"/>
  </w:num>
  <w:num w:numId="7">
    <w:abstractNumId w:val="23"/>
  </w:num>
  <w:num w:numId="8">
    <w:abstractNumId w:val="14"/>
  </w:num>
  <w:num w:numId="9">
    <w:abstractNumId w:val="6"/>
  </w:num>
  <w:num w:numId="10">
    <w:abstractNumId w:val="3"/>
  </w:num>
  <w:num w:numId="11">
    <w:abstractNumId w:val="22"/>
  </w:num>
  <w:num w:numId="12">
    <w:abstractNumId w:val="21"/>
  </w:num>
  <w:num w:numId="13">
    <w:abstractNumId w:val="4"/>
  </w:num>
  <w:num w:numId="14">
    <w:abstractNumId w:val="19"/>
  </w:num>
  <w:num w:numId="15">
    <w:abstractNumId w:val="5"/>
  </w:num>
  <w:num w:numId="16">
    <w:abstractNumId w:val="8"/>
  </w:num>
  <w:num w:numId="17">
    <w:abstractNumId w:val="1"/>
  </w:num>
  <w:num w:numId="18">
    <w:abstractNumId w:val="18"/>
  </w:num>
  <w:num w:numId="19">
    <w:abstractNumId w:val="18"/>
  </w:num>
  <w:num w:numId="20">
    <w:abstractNumId w:val="18"/>
  </w:num>
  <w:num w:numId="21">
    <w:abstractNumId w:val="12"/>
  </w:num>
  <w:num w:numId="22">
    <w:abstractNumId w:val="15"/>
  </w:num>
  <w:num w:numId="23">
    <w:abstractNumId w:val="2"/>
  </w:num>
  <w:num w:numId="24">
    <w:abstractNumId w:val="16"/>
  </w:num>
  <w:num w:numId="25">
    <w:abstractNumId w:val="10"/>
  </w:num>
  <w:num w:numId="26">
    <w:abstractNumId w:val="11"/>
  </w:num>
  <w:num w:numId="27">
    <w:abstractNumId w:val="13"/>
  </w:num>
  <w:num w:numId="28">
    <w:abstractNumId w:val="18"/>
  </w:num>
  <w:num w:numId="29">
    <w:abstractNumId w:val="18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F4"/>
    <w:rsid w:val="000044F5"/>
    <w:rsid w:val="000135E2"/>
    <w:rsid w:val="0001398D"/>
    <w:rsid w:val="00035250"/>
    <w:rsid w:val="0006118D"/>
    <w:rsid w:val="00070B3B"/>
    <w:rsid w:val="000816B0"/>
    <w:rsid w:val="000927F4"/>
    <w:rsid w:val="000B4C79"/>
    <w:rsid w:val="000B4D70"/>
    <w:rsid w:val="000B4DBA"/>
    <w:rsid w:val="000C24F4"/>
    <w:rsid w:val="000C4E3E"/>
    <w:rsid w:val="000D7AA8"/>
    <w:rsid w:val="000E20B6"/>
    <w:rsid w:val="00145AE5"/>
    <w:rsid w:val="0015377A"/>
    <w:rsid w:val="00160737"/>
    <w:rsid w:val="00164DCA"/>
    <w:rsid w:val="001660B6"/>
    <w:rsid w:val="00170F1B"/>
    <w:rsid w:val="0017194E"/>
    <w:rsid w:val="00196722"/>
    <w:rsid w:val="001D21C6"/>
    <w:rsid w:val="001D2332"/>
    <w:rsid w:val="001E6097"/>
    <w:rsid w:val="00223419"/>
    <w:rsid w:val="0023706F"/>
    <w:rsid w:val="0024129B"/>
    <w:rsid w:val="00250DBA"/>
    <w:rsid w:val="0025595F"/>
    <w:rsid w:val="00265C59"/>
    <w:rsid w:val="0027010B"/>
    <w:rsid w:val="00280CF2"/>
    <w:rsid w:val="002B65C8"/>
    <w:rsid w:val="002D0C32"/>
    <w:rsid w:val="002E56A7"/>
    <w:rsid w:val="002E6B94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6414"/>
    <w:rsid w:val="00396A3D"/>
    <w:rsid w:val="003A0EE6"/>
    <w:rsid w:val="003A7572"/>
    <w:rsid w:val="003B2935"/>
    <w:rsid w:val="003C4F56"/>
    <w:rsid w:val="0040662D"/>
    <w:rsid w:val="004153A8"/>
    <w:rsid w:val="004329F1"/>
    <w:rsid w:val="00474B5A"/>
    <w:rsid w:val="00476B8A"/>
    <w:rsid w:val="00484436"/>
    <w:rsid w:val="004A5124"/>
    <w:rsid w:val="004B3E3D"/>
    <w:rsid w:val="004B6604"/>
    <w:rsid w:val="004C2CE7"/>
    <w:rsid w:val="004C43EF"/>
    <w:rsid w:val="004E26BF"/>
    <w:rsid w:val="004E7536"/>
    <w:rsid w:val="00506FFE"/>
    <w:rsid w:val="005125D6"/>
    <w:rsid w:val="00514FD6"/>
    <w:rsid w:val="00525129"/>
    <w:rsid w:val="00533AAB"/>
    <w:rsid w:val="0053659B"/>
    <w:rsid w:val="0053743B"/>
    <w:rsid w:val="00545410"/>
    <w:rsid w:val="005529EE"/>
    <w:rsid w:val="00562C9F"/>
    <w:rsid w:val="00565A7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3E30"/>
    <w:rsid w:val="00667BAF"/>
    <w:rsid w:val="00681239"/>
    <w:rsid w:val="00684325"/>
    <w:rsid w:val="006905AA"/>
    <w:rsid w:val="006945D1"/>
    <w:rsid w:val="006A72E1"/>
    <w:rsid w:val="006D0B6C"/>
    <w:rsid w:val="006F3382"/>
    <w:rsid w:val="00705F37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F115C"/>
    <w:rsid w:val="00802014"/>
    <w:rsid w:val="00821845"/>
    <w:rsid w:val="00826E70"/>
    <w:rsid w:val="00827352"/>
    <w:rsid w:val="0084330D"/>
    <w:rsid w:val="008515FE"/>
    <w:rsid w:val="00852486"/>
    <w:rsid w:val="00861345"/>
    <w:rsid w:val="0086344F"/>
    <w:rsid w:val="00865921"/>
    <w:rsid w:val="008C0C22"/>
    <w:rsid w:val="008E10CC"/>
    <w:rsid w:val="008E43D0"/>
    <w:rsid w:val="008E75F4"/>
    <w:rsid w:val="008F10BA"/>
    <w:rsid w:val="00911C1E"/>
    <w:rsid w:val="009150B9"/>
    <w:rsid w:val="00942E01"/>
    <w:rsid w:val="00954A1F"/>
    <w:rsid w:val="00954F73"/>
    <w:rsid w:val="00966D0D"/>
    <w:rsid w:val="0099436E"/>
    <w:rsid w:val="00995AF2"/>
    <w:rsid w:val="009C6DB2"/>
    <w:rsid w:val="009D61FA"/>
    <w:rsid w:val="009D689F"/>
    <w:rsid w:val="00A07934"/>
    <w:rsid w:val="00A1050B"/>
    <w:rsid w:val="00A2529D"/>
    <w:rsid w:val="00A255B5"/>
    <w:rsid w:val="00A53CB2"/>
    <w:rsid w:val="00A81E33"/>
    <w:rsid w:val="00A878E0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B14054"/>
    <w:rsid w:val="00B1576F"/>
    <w:rsid w:val="00B216B0"/>
    <w:rsid w:val="00B27F38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2616B"/>
    <w:rsid w:val="00C77E67"/>
    <w:rsid w:val="00C950B1"/>
    <w:rsid w:val="00CA5352"/>
    <w:rsid w:val="00CA54E1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64061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76A5F"/>
    <w:rsid w:val="00EA31FE"/>
    <w:rsid w:val="00EC2C56"/>
    <w:rsid w:val="00EC341A"/>
    <w:rsid w:val="00EC5B0C"/>
    <w:rsid w:val="00EC710B"/>
    <w:rsid w:val="00ED15DF"/>
    <w:rsid w:val="00EE2B67"/>
    <w:rsid w:val="00EE4C1B"/>
    <w:rsid w:val="00EF1045"/>
    <w:rsid w:val="00EF78FA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C1F19"/>
    <w:rsid w:val="00FD100F"/>
    <w:rsid w:val="00FD10F5"/>
    <w:rsid w:val="00FD5821"/>
    <w:rsid w:val="06B03F7A"/>
    <w:rsid w:val="1618CB6A"/>
    <w:rsid w:val="1DC0478D"/>
    <w:rsid w:val="22020562"/>
    <w:rsid w:val="31451CF5"/>
    <w:rsid w:val="3483452B"/>
    <w:rsid w:val="3B65AF9A"/>
    <w:rsid w:val="56FB64A2"/>
    <w:rsid w:val="5EDCD55F"/>
    <w:rsid w:val="64951975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yperlink" Target="https://classroommagazines.scholastic.com/support/learnathome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jeunes.banq.qc.ca/pj/ecouter/raconte/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hyperlink" Target="https://www.youtube.com/watch?v=-xJhIidKO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quebecreadingconnection.ca/book/whiffy-wilson-the-wolf-who-wouldn" TargetMode="External"/><Relationship Id="rId31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storyjumper.com/book/search" TargetMode="External"/><Relationship Id="rId27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0" Type="http://schemas.openxmlformats.org/officeDocument/2006/relationships/hyperlink" Target="https://ici.tou.tv/26-lettres-a-danser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B8770-80D0-4BDC-AA16-7FDE4B1F6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002FC-E5FE-4092-BC3C-9675675A2977}"/>
</file>

<file path=customXml/itemProps4.xml><?xml version="1.0" encoding="utf-8"?>
<ds:datastoreItem xmlns:ds="http://schemas.openxmlformats.org/officeDocument/2006/customXml" ds:itemID="{0693C53D-06E6-48F2-90BC-96840D22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1709</Words>
  <Characters>8905</Characters>
  <Application>Microsoft Office Word</Application>
  <DocSecurity>0</DocSecurity>
  <Lines>329</Lines>
  <Paragraphs>286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Audrey-Catherine Kelly</cp:lastModifiedBy>
  <cp:revision>3</cp:revision>
  <cp:lastPrinted>2020-03-31T21:49:00Z</cp:lastPrinted>
  <dcterms:created xsi:type="dcterms:W3CDTF">2020-04-03T01:25:00Z</dcterms:created>
  <dcterms:modified xsi:type="dcterms:W3CDTF">2020-04-03T01:28:00Z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